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#1: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Areesh Chowdhury, Katherine Castilblanco, Victoria Vilar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u w:val="none"/>
        </w:rPr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8: Design levels to create for the game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10: Create notes around each level to help teach the user about sql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14: Create a main menu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14: Create a transition to another level after completing the current level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6: Figure out how to incorporate sql questions to the platformer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7: Learn how to push the code from unity to GitHub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13: Design the quiz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z/QmS4udM+ozV2bEQWlXjUqI9w==">CgMxLjA4AHIhMXlSRDZwM0hZTWczdlM4MFNjbllOZFRub09SekJjS1F5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